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581" w:rsidRDefault="00A10EC6" w:rsidP="004A6581">
      <w:pPr>
        <w:pStyle w:val="berschrift1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55D4C43" wp14:editId="67436760">
            <wp:simplePos x="0" y="0"/>
            <wp:positionH relativeFrom="column">
              <wp:posOffset>1268730</wp:posOffset>
            </wp:positionH>
            <wp:positionV relativeFrom="paragraph">
              <wp:posOffset>-104775</wp:posOffset>
            </wp:positionV>
            <wp:extent cx="2436495" cy="737235"/>
            <wp:effectExtent l="0" t="0" r="1905" b="5715"/>
            <wp:wrapTight wrapText="bothSides">
              <wp:wrapPolygon edited="0">
                <wp:start x="0" y="0"/>
                <wp:lineTo x="0" y="21209"/>
                <wp:lineTo x="21448" y="21209"/>
                <wp:lineTo x="21448" y="0"/>
                <wp:lineTo x="0" y="0"/>
              </wp:wrapPolygon>
            </wp:wrapTight>
            <wp:docPr id="11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49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6581" w:rsidRDefault="004A6581" w:rsidP="004A6581">
      <w:pPr>
        <w:pStyle w:val="berschrift1"/>
        <w:rPr>
          <w:b/>
        </w:rPr>
      </w:pPr>
    </w:p>
    <w:p w:rsidR="00651DDC" w:rsidRDefault="00651DDC" w:rsidP="00651DDC"/>
    <w:p w:rsidR="00651DDC" w:rsidRDefault="00651DDC" w:rsidP="00651DDC"/>
    <w:p w:rsidR="00760B6B" w:rsidRDefault="00760B6B" w:rsidP="00651DDC"/>
    <w:p w:rsidR="00760B6B" w:rsidRPr="00651DDC" w:rsidRDefault="00760B6B" w:rsidP="00651DDC"/>
    <w:p w:rsidR="004A6581" w:rsidRPr="004A6581" w:rsidRDefault="004A6581" w:rsidP="004A6581"/>
    <w:p w:rsidR="004A6581" w:rsidRPr="00580355" w:rsidRDefault="004A6581" w:rsidP="004A6581">
      <w:pPr>
        <w:pStyle w:val="berschrift1"/>
        <w:rPr>
          <w:b/>
          <w:color w:val="auto"/>
          <w:sz w:val="24"/>
          <w:szCs w:val="24"/>
        </w:rPr>
      </w:pPr>
      <w:r w:rsidRPr="00580355">
        <w:rPr>
          <w:b/>
          <w:color w:val="auto"/>
          <w:sz w:val="24"/>
          <w:szCs w:val="24"/>
        </w:rPr>
        <w:t>PRESSEINFORMATION</w:t>
      </w:r>
    </w:p>
    <w:p w:rsidR="004A6581" w:rsidRPr="00580355" w:rsidRDefault="009A118A" w:rsidP="004A6581">
      <w:pPr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Eltville</w:t>
      </w:r>
      <w:r w:rsidR="00EE4927">
        <w:rPr>
          <w:color w:val="auto"/>
          <w:sz w:val="24"/>
          <w:szCs w:val="24"/>
        </w:rPr>
        <w:t xml:space="preserve"> / Rheingau</w:t>
      </w:r>
      <w:r>
        <w:rPr>
          <w:color w:val="auto"/>
          <w:sz w:val="24"/>
          <w:szCs w:val="24"/>
        </w:rPr>
        <w:t xml:space="preserve">: </w:t>
      </w:r>
    </w:p>
    <w:p w:rsidR="004A6581" w:rsidRPr="00580355" w:rsidRDefault="004A6581" w:rsidP="004A6581">
      <w:pPr>
        <w:jc w:val="center"/>
        <w:rPr>
          <w:b/>
          <w:color w:val="auto"/>
          <w:sz w:val="24"/>
          <w:szCs w:val="24"/>
        </w:rPr>
      </w:pPr>
    </w:p>
    <w:p w:rsidR="004A6581" w:rsidRPr="00580355" w:rsidRDefault="009A118A" w:rsidP="004A6581">
      <w:pPr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Baubeginn der Senioren</w:t>
      </w:r>
      <w:r w:rsidR="002A5DB2">
        <w:rPr>
          <w:b/>
          <w:color w:val="auto"/>
          <w:sz w:val="24"/>
          <w:szCs w:val="24"/>
        </w:rPr>
        <w:t>-R</w:t>
      </w:r>
      <w:r>
        <w:rPr>
          <w:b/>
          <w:color w:val="auto"/>
          <w:sz w:val="24"/>
          <w:szCs w:val="24"/>
        </w:rPr>
        <w:t xml:space="preserve">esidenz am Matheus-Müller-Platz </w:t>
      </w:r>
    </w:p>
    <w:p w:rsidR="004A6581" w:rsidRPr="00580355" w:rsidRDefault="004A6581" w:rsidP="004A6581">
      <w:pPr>
        <w:rPr>
          <w:color w:val="auto"/>
        </w:rPr>
      </w:pPr>
    </w:p>
    <w:p w:rsidR="004A6581" w:rsidRPr="00580355" w:rsidRDefault="004A6581" w:rsidP="004A6581">
      <w:pPr>
        <w:rPr>
          <w:color w:val="auto"/>
        </w:rPr>
      </w:pPr>
    </w:p>
    <w:p w:rsidR="00064B28" w:rsidRDefault="00886FC7" w:rsidP="00977EBE">
      <w:pPr>
        <w:rPr>
          <w:color w:val="auto"/>
        </w:rPr>
      </w:pPr>
      <w:r>
        <w:rPr>
          <w:color w:val="auto"/>
        </w:rPr>
        <w:t xml:space="preserve">Grünes Licht für die </w:t>
      </w:r>
      <w:r w:rsidR="00CF54A0">
        <w:rPr>
          <w:color w:val="auto"/>
        </w:rPr>
        <w:t>„</w:t>
      </w:r>
      <w:r>
        <w:rPr>
          <w:color w:val="auto"/>
        </w:rPr>
        <w:t>Senioren</w:t>
      </w:r>
      <w:r w:rsidR="00CF54A0">
        <w:rPr>
          <w:color w:val="auto"/>
        </w:rPr>
        <w:t>-</w:t>
      </w:r>
      <w:r>
        <w:rPr>
          <w:color w:val="auto"/>
        </w:rPr>
        <w:t>Residenz Rheingauer Tor“. Der Bebauungesplan f</w:t>
      </w:r>
      <w:r w:rsidR="009A118A">
        <w:rPr>
          <w:color w:val="auto"/>
        </w:rPr>
        <w:t xml:space="preserve">ür das Gelände der </w:t>
      </w:r>
      <w:r w:rsidR="00CF54A0">
        <w:rPr>
          <w:color w:val="auto"/>
        </w:rPr>
        <w:t xml:space="preserve">ehemaligen </w:t>
      </w:r>
      <w:r w:rsidR="009A118A">
        <w:rPr>
          <w:color w:val="auto"/>
        </w:rPr>
        <w:t xml:space="preserve">Eltviller Rheingoldhalle am Matheus-Müller Platz </w:t>
      </w:r>
      <w:r w:rsidR="00964557">
        <w:rPr>
          <w:color w:val="auto"/>
        </w:rPr>
        <w:t xml:space="preserve">wurde unlängst </w:t>
      </w:r>
      <w:r w:rsidR="00257AC6">
        <w:rPr>
          <w:color w:val="auto"/>
        </w:rPr>
        <w:t>durch d</w:t>
      </w:r>
      <w:r w:rsidR="00DC0559">
        <w:rPr>
          <w:color w:val="auto"/>
        </w:rPr>
        <w:t>ie Stadtverordneten-Versammlung</w:t>
      </w:r>
      <w:r w:rsidR="00257AC6">
        <w:rPr>
          <w:color w:val="auto"/>
        </w:rPr>
        <w:t xml:space="preserve"> freigegeben. Somit konnte inzwischen mit den vorbereitenden Maßnahmen, der so genannten Baufeldfreimachung, durch den Bauträger, </w:t>
      </w:r>
      <w:r w:rsidR="00341080">
        <w:rPr>
          <w:color w:val="auto"/>
        </w:rPr>
        <w:t>Bauunternehmung Jökel,</w:t>
      </w:r>
      <w:r w:rsidR="00257AC6">
        <w:rPr>
          <w:color w:val="auto"/>
        </w:rPr>
        <w:t xml:space="preserve"> Schlüchtern, begonnen werden.</w:t>
      </w:r>
      <w:r w:rsidR="00064B28">
        <w:rPr>
          <w:color w:val="auto"/>
        </w:rPr>
        <w:t xml:space="preserve"> In Kürze folgen die Leitungsverlegungen der öffentlichen Versorger, Erdarbeiten und die Baustelleneinrichtung. </w:t>
      </w:r>
    </w:p>
    <w:p w:rsidR="00064B28" w:rsidRDefault="00064B28" w:rsidP="00977EBE">
      <w:pPr>
        <w:rPr>
          <w:color w:val="auto"/>
        </w:rPr>
      </w:pPr>
    </w:p>
    <w:p w:rsidR="008A0F78" w:rsidRDefault="00257AC6" w:rsidP="003A43AD">
      <w:pPr>
        <w:rPr>
          <w:color w:val="auto"/>
        </w:rPr>
      </w:pPr>
      <w:r>
        <w:rPr>
          <w:color w:val="auto"/>
        </w:rPr>
        <w:t xml:space="preserve">Nach mehrjährigen Verhandlungen wird </w:t>
      </w:r>
      <w:r w:rsidR="00E84E8C">
        <w:rPr>
          <w:color w:val="auto"/>
        </w:rPr>
        <w:t>in</w:t>
      </w:r>
      <w:r w:rsidR="00CF54A0">
        <w:rPr>
          <w:color w:val="auto"/>
        </w:rPr>
        <w:t xml:space="preserve"> </w:t>
      </w:r>
      <w:r w:rsidR="00E84E8C">
        <w:rPr>
          <w:color w:val="auto"/>
        </w:rPr>
        <w:t xml:space="preserve">den nächsten zwei Jahren </w:t>
      </w:r>
      <w:r>
        <w:rPr>
          <w:color w:val="auto"/>
        </w:rPr>
        <w:t>an diesem exponierten Platz</w:t>
      </w:r>
      <w:r w:rsidR="00CF54A0">
        <w:rPr>
          <w:color w:val="auto"/>
        </w:rPr>
        <w:t xml:space="preserve"> in Eltville</w:t>
      </w:r>
      <w:r>
        <w:rPr>
          <w:color w:val="auto"/>
        </w:rPr>
        <w:t xml:space="preserve">, nur rund 100 Meter vom Rheinufer entfernt, </w:t>
      </w:r>
      <w:r w:rsidR="00E84E8C">
        <w:rPr>
          <w:color w:val="auto"/>
        </w:rPr>
        <w:t xml:space="preserve">die </w:t>
      </w:r>
      <w:r>
        <w:rPr>
          <w:color w:val="auto"/>
        </w:rPr>
        <w:t>exklusive Senioren Residenz</w:t>
      </w:r>
      <w:r w:rsidR="00E84E8C">
        <w:rPr>
          <w:color w:val="auto"/>
        </w:rPr>
        <w:t xml:space="preserve"> </w:t>
      </w:r>
      <w:r w:rsidR="00CF54A0">
        <w:rPr>
          <w:color w:val="auto"/>
        </w:rPr>
        <w:t xml:space="preserve">entstehen. </w:t>
      </w:r>
      <w:r w:rsidR="007F1577">
        <w:rPr>
          <w:color w:val="auto"/>
        </w:rPr>
        <w:t xml:space="preserve">56 </w:t>
      </w:r>
      <w:r w:rsidR="00BC1188">
        <w:rPr>
          <w:color w:val="auto"/>
        </w:rPr>
        <w:t>b</w:t>
      </w:r>
      <w:r w:rsidR="005C2122">
        <w:rPr>
          <w:color w:val="auto"/>
        </w:rPr>
        <w:t>a</w:t>
      </w:r>
      <w:r w:rsidR="00BC1188">
        <w:rPr>
          <w:color w:val="auto"/>
        </w:rPr>
        <w:t xml:space="preserve">rrierefreien </w:t>
      </w:r>
      <w:r w:rsidR="007F1577">
        <w:rPr>
          <w:color w:val="auto"/>
        </w:rPr>
        <w:t xml:space="preserve">Ein- bis Vierzimmer-Wohnungen in sechs Häusern </w:t>
      </w:r>
      <w:r w:rsidR="00052FBC">
        <w:rPr>
          <w:color w:val="auto"/>
        </w:rPr>
        <w:t xml:space="preserve">– durch ein Wegesystem miteinander verbunden – werden </w:t>
      </w:r>
      <w:r w:rsidR="00CF54A0">
        <w:rPr>
          <w:color w:val="auto"/>
        </w:rPr>
        <w:t>nach Fertigstellung</w:t>
      </w:r>
      <w:r w:rsidR="00064B28">
        <w:rPr>
          <w:color w:val="auto"/>
        </w:rPr>
        <w:t xml:space="preserve"> im Herbst 2016</w:t>
      </w:r>
      <w:r w:rsidR="00CF54A0">
        <w:rPr>
          <w:color w:val="auto"/>
        </w:rPr>
        <w:t xml:space="preserve"> den </w:t>
      </w:r>
      <w:r w:rsidR="007F1577">
        <w:rPr>
          <w:color w:val="auto"/>
        </w:rPr>
        <w:t>Eigentümern übergeben, die sie selbst bewohnen oder vermieten.</w:t>
      </w:r>
      <w:r w:rsidR="00447AFC">
        <w:rPr>
          <w:color w:val="auto"/>
        </w:rPr>
        <w:t xml:space="preserve"> Eine moderne Aufzugsanlage in den Hauseinheiten ist selbstverständlich</w:t>
      </w:r>
      <w:r w:rsidR="003A43AD">
        <w:rPr>
          <w:color w:val="auto"/>
        </w:rPr>
        <w:t xml:space="preserve">. Zudem stehen den Bewohnern für </w:t>
      </w:r>
      <w:r w:rsidR="00485601">
        <w:rPr>
          <w:color w:val="auto"/>
        </w:rPr>
        <w:t xml:space="preserve">Besuche von </w:t>
      </w:r>
      <w:r w:rsidR="003A43AD">
        <w:rPr>
          <w:color w:val="auto"/>
        </w:rPr>
        <w:t xml:space="preserve"> </w:t>
      </w:r>
      <w:r w:rsidR="00485601">
        <w:rPr>
          <w:color w:val="auto"/>
        </w:rPr>
        <w:t xml:space="preserve">Familienmitgliedern oder Freunden zwei </w:t>
      </w:r>
      <w:r w:rsidR="003A43AD">
        <w:rPr>
          <w:color w:val="auto"/>
        </w:rPr>
        <w:t>Gäste</w:t>
      </w:r>
      <w:r w:rsidR="00485601">
        <w:rPr>
          <w:color w:val="auto"/>
        </w:rPr>
        <w:t>-</w:t>
      </w:r>
      <w:r w:rsidR="003A43AD">
        <w:rPr>
          <w:color w:val="auto"/>
        </w:rPr>
        <w:t>Suiten</w:t>
      </w:r>
      <w:r w:rsidR="00447AFC">
        <w:rPr>
          <w:color w:val="auto"/>
        </w:rPr>
        <w:t xml:space="preserve"> zur Verfügung. </w:t>
      </w:r>
      <w:r w:rsidR="003A43AD">
        <w:rPr>
          <w:color w:val="auto"/>
        </w:rPr>
        <w:t>Eine umweltschonende</w:t>
      </w:r>
      <w:r w:rsidR="00485601">
        <w:rPr>
          <w:color w:val="auto"/>
        </w:rPr>
        <w:t>,</w:t>
      </w:r>
      <w:r w:rsidR="003A43AD">
        <w:rPr>
          <w:color w:val="auto"/>
        </w:rPr>
        <w:t xml:space="preserve"> mit Pellets betriebene Heizungsanlage nach neuesten energetischen Standards – im Einklang mit den jüngsten gesetzlichen Vorgaben – sorgt im Winter für g</w:t>
      </w:r>
      <w:r w:rsidR="008A0F78">
        <w:rPr>
          <w:color w:val="auto"/>
        </w:rPr>
        <w:t>emütliche Wärme in der Residenz</w:t>
      </w:r>
      <w:r w:rsidR="003A43AD">
        <w:rPr>
          <w:color w:val="auto"/>
        </w:rPr>
        <w:t xml:space="preserve">. </w:t>
      </w:r>
    </w:p>
    <w:p w:rsidR="008A0F78" w:rsidRDefault="008A0F78" w:rsidP="003A43AD">
      <w:pPr>
        <w:rPr>
          <w:color w:val="auto"/>
        </w:rPr>
      </w:pPr>
    </w:p>
    <w:p w:rsidR="003A43AD" w:rsidRDefault="00E74037" w:rsidP="003A43AD">
      <w:pPr>
        <w:rPr>
          <w:color w:val="auto"/>
        </w:rPr>
      </w:pPr>
      <w:r>
        <w:rPr>
          <w:color w:val="auto"/>
        </w:rPr>
        <w:t>Darüber hinaus sind e</w:t>
      </w:r>
      <w:r w:rsidR="003A43AD">
        <w:rPr>
          <w:color w:val="auto"/>
        </w:rPr>
        <w:t xml:space="preserve">in Bäckerei-Café und drei kleine Ladengeschäfte für den persönlichen Bedarf Teil der Residenz. Doch auch der Umgebungskompass in der fußnahen Eltviller Fußgängerzone lässt keine Einkaufs- oder Dienstleistungs-Wünsche offen.  </w:t>
      </w:r>
    </w:p>
    <w:p w:rsidR="009568F7" w:rsidRDefault="007F1577" w:rsidP="00977EBE">
      <w:pPr>
        <w:rPr>
          <w:color w:val="auto"/>
        </w:rPr>
      </w:pPr>
      <w:r>
        <w:rPr>
          <w:color w:val="auto"/>
        </w:rPr>
        <w:t xml:space="preserve"> </w:t>
      </w:r>
    </w:p>
    <w:p w:rsidR="00977EBE" w:rsidRDefault="005A0C14" w:rsidP="00977EBE">
      <w:pPr>
        <w:rPr>
          <w:color w:val="auto"/>
        </w:rPr>
      </w:pPr>
      <w:r>
        <w:rPr>
          <w:color w:val="auto"/>
        </w:rPr>
        <w:t>Bürgermeister Patrick Kunkel legte im Rahmen der Grundstücks- und späteren Wohnungsvergabe besonderen Wert auf eine</w:t>
      </w:r>
      <w:r w:rsidR="009568F7">
        <w:rPr>
          <w:color w:val="auto"/>
        </w:rPr>
        <w:t>n</w:t>
      </w:r>
      <w:r>
        <w:rPr>
          <w:color w:val="auto"/>
        </w:rPr>
        <w:t xml:space="preserve"> bevorzugten Verkauf an Eltviller Bürger: „Wir haben darauf bestanden, dass </w:t>
      </w:r>
      <w:r w:rsidR="000A1BE1">
        <w:rPr>
          <w:color w:val="auto"/>
        </w:rPr>
        <w:t xml:space="preserve">ausschließlich ihnen </w:t>
      </w:r>
      <w:r>
        <w:rPr>
          <w:color w:val="auto"/>
        </w:rPr>
        <w:t>die ersten 12 Wochen</w:t>
      </w:r>
      <w:r w:rsidR="000A1BE1">
        <w:rPr>
          <w:color w:val="auto"/>
        </w:rPr>
        <w:t xml:space="preserve"> des Vertriebs der Wohnungen gehörten. Und das Ergebnis kann sich sehen lassen. Der Andrang war extrem. Verkauft wurden in dem befristeten Zeitrahmen von </w:t>
      </w:r>
      <w:r w:rsidR="00DC0559">
        <w:rPr>
          <w:color w:val="auto"/>
        </w:rPr>
        <w:t xml:space="preserve">Mitte </w:t>
      </w:r>
      <w:r w:rsidR="000A1BE1">
        <w:rPr>
          <w:color w:val="auto"/>
        </w:rPr>
        <w:t xml:space="preserve">Mai bis </w:t>
      </w:r>
      <w:r w:rsidR="00DC0559">
        <w:rPr>
          <w:color w:val="auto"/>
        </w:rPr>
        <w:t xml:space="preserve">Mitte </w:t>
      </w:r>
      <w:r w:rsidR="000A1BE1">
        <w:rPr>
          <w:color w:val="auto"/>
        </w:rPr>
        <w:t xml:space="preserve">August </w:t>
      </w:r>
      <w:r w:rsidR="00D30EA6">
        <w:rPr>
          <w:color w:val="auto"/>
        </w:rPr>
        <w:t xml:space="preserve">bereits </w:t>
      </w:r>
      <w:r w:rsidR="000A1BE1">
        <w:rPr>
          <w:color w:val="auto"/>
        </w:rPr>
        <w:t xml:space="preserve">mehr als </w:t>
      </w:r>
      <w:r w:rsidR="00DC0559">
        <w:rPr>
          <w:color w:val="auto"/>
        </w:rPr>
        <w:t>40</w:t>
      </w:r>
      <w:r w:rsidR="000A1BE1">
        <w:rPr>
          <w:color w:val="auto"/>
        </w:rPr>
        <w:t xml:space="preserve"> Prozent der angebotenen 56 Einheiten an unsere Bürger.</w:t>
      </w:r>
      <w:r w:rsidR="00D30EA6">
        <w:rPr>
          <w:color w:val="auto"/>
        </w:rPr>
        <w:t xml:space="preserve">“ Diese sehr eindeutige Entwicklung habe </w:t>
      </w:r>
      <w:r w:rsidR="00D503ED">
        <w:rPr>
          <w:color w:val="auto"/>
        </w:rPr>
        <w:t>den</w:t>
      </w:r>
      <w:r w:rsidR="00D30EA6">
        <w:rPr>
          <w:color w:val="auto"/>
        </w:rPr>
        <w:t xml:space="preserve"> großen Bedarf </w:t>
      </w:r>
      <w:r w:rsidR="00897DA8">
        <w:rPr>
          <w:color w:val="auto"/>
        </w:rPr>
        <w:t xml:space="preserve">der Stadt </w:t>
      </w:r>
      <w:r w:rsidR="00D30EA6">
        <w:rPr>
          <w:color w:val="auto"/>
        </w:rPr>
        <w:t xml:space="preserve">an einer Senioren-Residenz im Raum Eltville und damit auch </w:t>
      </w:r>
      <w:r w:rsidR="00D503ED">
        <w:rPr>
          <w:color w:val="auto"/>
        </w:rPr>
        <w:t xml:space="preserve">die politische und stadtplanerische </w:t>
      </w:r>
      <w:r w:rsidR="00D30EA6">
        <w:rPr>
          <w:color w:val="auto"/>
        </w:rPr>
        <w:t xml:space="preserve">Entscheidung für das Konzept des Bauträgers </w:t>
      </w:r>
      <w:r w:rsidR="00D503ED">
        <w:rPr>
          <w:color w:val="auto"/>
        </w:rPr>
        <w:t xml:space="preserve">Jökel </w:t>
      </w:r>
      <w:r w:rsidR="00D30EA6">
        <w:rPr>
          <w:color w:val="auto"/>
        </w:rPr>
        <w:t>bestätigt.</w:t>
      </w:r>
    </w:p>
    <w:p w:rsidR="00977EBE" w:rsidRDefault="00977EBE" w:rsidP="00977EBE">
      <w:pPr>
        <w:rPr>
          <w:color w:val="auto"/>
        </w:rPr>
      </w:pPr>
    </w:p>
    <w:p w:rsidR="00977EBE" w:rsidRDefault="00977EBE" w:rsidP="00977EBE">
      <w:pPr>
        <w:rPr>
          <w:color w:val="auto"/>
        </w:rPr>
      </w:pPr>
      <w:r>
        <w:rPr>
          <w:color w:val="auto"/>
        </w:rPr>
        <w:t>„</w:t>
      </w:r>
      <w:r w:rsidR="00DC0559">
        <w:rPr>
          <w:color w:val="auto"/>
        </w:rPr>
        <w:t xml:space="preserve">Dass die Stadt sich für unser Konzept entschieden hat, hat uns natürlich sehr gefreut, </w:t>
      </w:r>
      <w:r w:rsidRPr="00DC0559">
        <w:rPr>
          <w:color w:val="auto"/>
        </w:rPr>
        <w:t>kommentiert Peter Jökel, Geschäftsführender</w:t>
      </w:r>
      <w:r>
        <w:rPr>
          <w:color w:val="auto"/>
        </w:rPr>
        <w:t xml:space="preserve"> Gesellschafter des Bauträger-Unternehmens den Zuschlag für das Grundstück am Matheus-Müller-Platz. „Und wir sind entschlossen, unser konzeptionell ausgefeiltes Projekt gemeinsam mit den Verantwortlichen der Stadt Eltville umzusetzen und zu eine</w:t>
      </w:r>
      <w:r w:rsidR="007F4C16">
        <w:rPr>
          <w:color w:val="auto"/>
        </w:rPr>
        <w:t>m</w:t>
      </w:r>
      <w:r>
        <w:rPr>
          <w:color w:val="auto"/>
        </w:rPr>
        <w:t xml:space="preserve"> </w:t>
      </w:r>
      <w:r>
        <w:rPr>
          <w:color w:val="auto"/>
        </w:rPr>
        <w:lastRenderedPageBreak/>
        <w:t>Win-win</w:t>
      </w:r>
      <w:r w:rsidR="007F4C16">
        <w:rPr>
          <w:color w:val="auto"/>
        </w:rPr>
        <w:t xml:space="preserve">-Ergebnis </w:t>
      </w:r>
      <w:r>
        <w:rPr>
          <w:color w:val="auto"/>
        </w:rPr>
        <w:t>für alle Beteiligten werden zu lassen: für die Stadt und ihre Region</w:t>
      </w:r>
      <w:r w:rsidR="00CE7312">
        <w:rPr>
          <w:color w:val="auto"/>
        </w:rPr>
        <w:t xml:space="preserve"> sowie </w:t>
      </w:r>
      <w:r>
        <w:rPr>
          <w:color w:val="auto"/>
        </w:rPr>
        <w:t>die zukünftigen Bewohner der Residenz</w:t>
      </w:r>
      <w:r w:rsidR="00CE7312">
        <w:rPr>
          <w:color w:val="auto"/>
        </w:rPr>
        <w:t>“</w:t>
      </w:r>
      <w:r>
        <w:rPr>
          <w:color w:val="auto"/>
        </w:rPr>
        <w:t xml:space="preserve">.  </w:t>
      </w:r>
    </w:p>
    <w:p w:rsidR="00977EBE" w:rsidRDefault="00977EBE" w:rsidP="00977EBE">
      <w:pPr>
        <w:rPr>
          <w:color w:val="auto"/>
        </w:rPr>
      </w:pPr>
    </w:p>
    <w:p w:rsidR="00D40CC2" w:rsidRDefault="009568F7" w:rsidP="004A6581">
      <w:pPr>
        <w:rPr>
          <w:color w:val="auto"/>
        </w:rPr>
      </w:pPr>
      <w:r>
        <w:rPr>
          <w:color w:val="auto"/>
        </w:rPr>
        <w:t>Selbstverständlicher Teil des Konzepts ist, d</w:t>
      </w:r>
      <w:r w:rsidR="00D503ED">
        <w:rPr>
          <w:color w:val="auto"/>
        </w:rPr>
        <w:t xml:space="preserve">ass die Residenz </w:t>
      </w:r>
      <w:r w:rsidR="00BC1188">
        <w:rPr>
          <w:color w:val="auto"/>
        </w:rPr>
        <w:t xml:space="preserve">über </w:t>
      </w:r>
      <w:r w:rsidR="00897DA8">
        <w:rPr>
          <w:color w:val="auto"/>
        </w:rPr>
        <w:t xml:space="preserve">alle </w:t>
      </w:r>
      <w:r w:rsidR="00BC1188">
        <w:rPr>
          <w:color w:val="auto"/>
        </w:rPr>
        <w:t>für diese Altersgruppe erforderliche</w:t>
      </w:r>
      <w:r w:rsidR="00897DA8">
        <w:rPr>
          <w:color w:val="auto"/>
        </w:rPr>
        <w:t>n</w:t>
      </w:r>
      <w:r w:rsidR="00BC1188">
        <w:rPr>
          <w:color w:val="auto"/>
        </w:rPr>
        <w:t xml:space="preserve"> Service-Leistungen verfügt</w:t>
      </w:r>
      <w:r>
        <w:rPr>
          <w:color w:val="auto"/>
        </w:rPr>
        <w:t xml:space="preserve">. </w:t>
      </w:r>
      <w:r w:rsidR="00CA2092" w:rsidRPr="00DC0559">
        <w:rPr>
          <w:color w:val="auto"/>
        </w:rPr>
        <w:t>Dazu gehör</w:t>
      </w:r>
      <w:r w:rsidR="00DC0559" w:rsidRPr="00DC0559">
        <w:rPr>
          <w:color w:val="auto"/>
        </w:rPr>
        <w:t xml:space="preserve">t vorrangig  eine Sozialstation der Caritas in der Residenz, die dort mit extrem kurzen Wegen für die Bewohner </w:t>
      </w:r>
      <w:r w:rsidR="003F7FAA">
        <w:rPr>
          <w:color w:val="auto"/>
        </w:rPr>
        <w:t xml:space="preserve">alle </w:t>
      </w:r>
      <w:r w:rsidR="00DC0559" w:rsidRPr="00DC0559">
        <w:rPr>
          <w:color w:val="auto"/>
        </w:rPr>
        <w:t>ihre Leistungen anbietet.</w:t>
      </w:r>
      <w:r w:rsidR="00DC0559">
        <w:rPr>
          <w:color w:val="auto"/>
        </w:rPr>
        <w:t xml:space="preserve"> Zudem gibt </w:t>
      </w:r>
      <w:r w:rsidR="003F7FAA">
        <w:rPr>
          <w:color w:val="auto"/>
        </w:rPr>
        <w:t xml:space="preserve">es </w:t>
      </w:r>
      <w:r w:rsidR="00DC0559">
        <w:rPr>
          <w:color w:val="auto"/>
        </w:rPr>
        <w:t xml:space="preserve">einen breit gefächerten unterhaltenden Bereich mit einem Clubraum </w:t>
      </w:r>
      <w:r w:rsidR="008247CD">
        <w:rPr>
          <w:color w:val="auto"/>
        </w:rPr>
        <w:t>und Kamin sowie eine Bibliothek, ein</w:t>
      </w:r>
      <w:r w:rsidR="00063C82">
        <w:rPr>
          <w:color w:val="auto"/>
        </w:rPr>
        <w:t>e</w:t>
      </w:r>
      <w:r w:rsidR="00DC0559">
        <w:rPr>
          <w:color w:val="auto"/>
        </w:rPr>
        <w:t>n</w:t>
      </w:r>
      <w:r w:rsidR="008247CD">
        <w:rPr>
          <w:color w:val="auto"/>
        </w:rPr>
        <w:t xml:space="preserve"> private</w:t>
      </w:r>
      <w:r w:rsidR="00063C82">
        <w:rPr>
          <w:color w:val="auto"/>
        </w:rPr>
        <w:t>n</w:t>
      </w:r>
      <w:r w:rsidR="008247CD">
        <w:rPr>
          <w:color w:val="auto"/>
        </w:rPr>
        <w:t xml:space="preserve"> Fitnessber</w:t>
      </w:r>
      <w:r w:rsidR="006221AC">
        <w:rPr>
          <w:color w:val="auto"/>
        </w:rPr>
        <w:t>e</w:t>
      </w:r>
      <w:r w:rsidR="008247CD">
        <w:rPr>
          <w:color w:val="auto"/>
        </w:rPr>
        <w:t>ich</w:t>
      </w:r>
      <w:r w:rsidR="00063C82">
        <w:rPr>
          <w:color w:val="auto"/>
        </w:rPr>
        <w:t xml:space="preserve"> und</w:t>
      </w:r>
      <w:r w:rsidR="008247CD">
        <w:rPr>
          <w:color w:val="auto"/>
        </w:rPr>
        <w:t xml:space="preserve"> ein Forum </w:t>
      </w:r>
      <w:r w:rsidR="00063C82">
        <w:rPr>
          <w:color w:val="auto"/>
        </w:rPr>
        <w:t xml:space="preserve">mit separater Küche für </w:t>
      </w:r>
      <w:r w:rsidR="008247CD">
        <w:rPr>
          <w:color w:val="auto"/>
        </w:rPr>
        <w:t xml:space="preserve">gemeinschaftliche </w:t>
      </w:r>
      <w:r w:rsidR="006221AC">
        <w:rPr>
          <w:color w:val="auto"/>
        </w:rPr>
        <w:t>V</w:t>
      </w:r>
      <w:r w:rsidR="008247CD">
        <w:rPr>
          <w:color w:val="auto"/>
        </w:rPr>
        <w:t>eranstaltungen</w:t>
      </w:r>
      <w:r w:rsidR="00063C82">
        <w:rPr>
          <w:color w:val="auto"/>
        </w:rPr>
        <w:t xml:space="preserve"> oder sonstige Feierlichkeiten.</w:t>
      </w:r>
      <w:r w:rsidR="006221AC">
        <w:rPr>
          <w:color w:val="auto"/>
        </w:rPr>
        <w:t xml:space="preserve"> </w:t>
      </w:r>
      <w:r w:rsidR="00D40CC2">
        <w:rPr>
          <w:color w:val="auto"/>
        </w:rPr>
        <w:t>Eine sonnige</w:t>
      </w:r>
      <w:r w:rsidR="00CE7312">
        <w:rPr>
          <w:color w:val="auto"/>
        </w:rPr>
        <w:t xml:space="preserve">, kommunikative </w:t>
      </w:r>
      <w:r w:rsidR="00D40CC2">
        <w:rPr>
          <w:color w:val="auto"/>
        </w:rPr>
        <w:t xml:space="preserve">Platzebene mit Wasserspiel ist </w:t>
      </w:r>
      <w:r w:rsidR="00897DA8">
        <w:rPr>
          <w:color w:val="auto"/>
        </w:rPr>
        <w:t xml:space="preserve">in die </w:t>
      </w:r>
      <w:r w:rsidR="00D40CC2">
        <w:rPr>
          <w:color w:val="auto"/>
        </w:rPr>
        <w:t xml:space="preserve">Anlage </w:t>
      </w:r>
      <w:r w:rsidR="00AF1E8B">
        <w:rPr>
          <w:color w:val="auto"/>
        </w:rPr>
        <w:t xml:space="preserve">integriert, </w:t>
      </w:r>
      <w:r w:rsidR="00D40CC2">
        <w:rPr>
          <w:color w:val="auto"/>
        </w:rPr>
        <w:t xml:space="preserve">und </w:t>
      </w:r>
      <w:r w:rsidR="00447AFC">
        <w:rPr>
          <w:color w:val="auto"/>
        </w:rPr>
        <w:t>eine</w:t>
      </w:r>
      <w:r w:rsidR="00D40CC2">
        <w:rPr>
          <w:color w:val="auto"/>
        </w:rPr>
        <w:t xml:space="preserve"> Boulebahn am Park läd</w:t>
      </w:r>
      <w:r w:rsidR="00AF1E8B">
        <w:rPr>
          <w:color w:val="auto"/>
        </w:rPr>
        <w:t>t</w:t>
      </w:r>
      <w:r w:rsidR="00D40CC2">
        <w:rPr>
          <w:color w:val="auto"/>
        </w:rPr>
        <w:t xml:space="preserve"> zum Spielen ein.  </w:t>
      </w:r>
    </w:p>
    <w:p w:rsidR="00D40CC2" w:rsidRDefault="00D40CC2" w:rsidP="004A6581">
      <w:pPr>
        <w:rPr>
          <w:color w:val="auto"/>
        </w:rPr>
      </w:pPr>
    </w:p>
    <w:p w:rsidR="00D503ED" w:rsidRDefault="00B663B8" w:rsidP="004A6581">
      <w:pPr>
        <w:rPr>
          <w:color w:val="auto"/>
        </w:rPr>
      </w:pPr>
      <w:r>
        <w:rPr>
          <w:color w:val="auto"/>
        </w:rPr>
        <w:t>Die Investitions</w:t>
      </w:r>
      <w:r w:rsidR="00EE4927">
        <w:rPr>
          <w:color w:val="auto"/>
        </w:rPr>
        <w:t>- einschließlich der Grundstücks</w:t>
      </w:r>
      <w:r>
        <w:rPr>
          <w:color w:val="auto"/>
        </w:rPr>
        <w:t xml:space="preserve">kosten </w:t>
      </w:r>
      <w:r w:rsidR="00EE4927">
        <w:rPr>
          <w:color w:val="auto"/>
        </w:rPr>
        <w:t xml:space="preserve">für die </w:t>
      </w:r>
      <w:r>
        <w:rPr>
          <w:color w:val="auto"/>
        </w:rPr>
        <w:t>Residenz liegen bei rund 25 Millionen Euro</w:t>
      </w:r>
      <w:r w:rsidR="004C03FA">
        <w:rPr>
          <w:color w:val="auto"/>
        </w:rPr>
        <w:t>. Es ist übrigens bereits die achte Senioren</w:t>
      </w:r>
      <w:r w:rsidR="002A114D">
        <w:rPr>
          <w:color w:val="auto"/>
        </w:rPr>
        <w:t>-R</w:t>
      </w:r>
      <w:r w:rsidR="004C03FA">
        <w:rPr>
          <w:color w:val="auto"/>
        </w:rPr>
        <w:t xml:space="preserve">esidenz, die der Bauträger im Rhein-Main-Gebiet baut. </w:t>
      </w:r>
      <w:r w:rsidR="00F81C9A">
        <w:rPr>
          <w:color w:val="auto"/>
        </w:rPr>
        <w:t>Die meisten von ihnen</w:t>
      </w:r>
      <w:r w:rsidR="004C03FA">
        <w:rPr>
          <w:color w:val="auto"/>
        </w:rPr>
        <w:t xml:space="preserve"> wurden </w:t>
      </w:r>
      <w:r w:rsidR="008728B3">
        <w:rPr>
          <w:color w:val="auto"/>
        </w:rPr>
        <w:t xml:space="preserve">erfolgreich von </w:t>
      </w:r>
      <w:r w:rsidR="004C03FA">
        <w:rPr>
          <w:color w:val="auto"/>
        </w:rPr>
        <w:t xml:space="preserve">dem </w:t>
      </w:r>
      <w:r w:rsidR="008728B3">
        <w:rPr>
          <w:color w:val="auto"/>
        </w:rPr>
        <w:t>Spezialisten für Senioren-Immobilien</w:t>
      </w:r>
      <w:r w:rsidR="004C03FA">
        <w:rPr>
          <w:color w:val="auto"/>
        </w:rPr>
        <w:t xml:space="preserve"> Vetter &amp; Partner</w:t>
      </w:r>
      <w:r w:rsidR="008728B3">
        <w:rPr>
          <w:color w:val="auto"/>
        </w:rPr>
        <w:t xml:space="preserve"> </w:t>
      </w:r>
      <w:r w:rsidR="00895C85">
        <w:rPr>
          <w:color w:val="auto"/>
        </w:rPr>
        <w:t xml:space="preserve">begleitet und </w:t>
      </w:r>
      <w:r w:rsidR="008728B3">
        <w:rPr>
          <w:color w:val="auto"/>
        </w:rPr>
        <w:t>vermarktet.</w:t>
      </w:r>
      <w:r w:rsidR="00895C85">
        <w:rPr>
          <w:color w:val="auto"/>
        </w:rPr>
        <w:t xml:space="preserve"> </w:t>
      </w:r>
    </w:p>
    <w:p w:rsidR="00D503ED" w:rsidRDefault="00D503ED" w:rsidP="004A6581">
      <w:pPr>
        <w:rPr>
          <w:color w:val="auto"/>
        </w:rPr>
      </w:pPr>
    </w:p>
    <w:p w:rsidR="004D5617" w:rsidRDefault="004D5617" w:rsidP="004A6581">
      <w:pPr>
        <w:rPr>
          <w:rFonts w:cs="Arial"/>
          <w:color w:val="auto"/>
          <w:szCs w:val="20"/>
        </w:rPr>
      </w:pPr>
    </w:p>
    <w:p w:rsidR="004D5617" w:rsidRPr="00580355" w:rsidRDefault="004D5617" w:rsidP="004D5617">
      <w:pPr>
        <w:ind w:right="2268"/>
        <w:rPr>
          <w:rFonts w:cs="Arial"/>
          <w:b/>
          <w:color w:val="auto"/>
          <w:sz w:val="18"/>
          <w:szCs w:val="18"/>
        </w:rPr>
      </w:pPr>
      <w:r w:rsidRPr="00580355">
        <w:rPr>
          <w:rFonts w:cs="Arial"/>
          <w:b/>
          <w:color w:val="auto"/>
          <w:sz w:val="18"/>
          <w:szCs w:val="18"/>
        </w:rPr>
        <w:t xml:space="preserve">Ansprechpartner für die Presse: </w:t>
      </w:r>
    </w:p>
    <w:p w:rsidR="004D5617" w:rsidRPr="00580355" w:rsidRDefault="004D5617" w:rsidP="004D5617">
      <w:pPr>
        <w:rPr>
          <w:rFonts w:cs="Arial"/>
          <w:color w:val="auto"/>
          <w:sz w:val="18"/>
          <w:szCs w:val="18"/>
        </w:rPr>
      </w:pPr>
    </w:p>
    <w:p w:rsidR="004D5617" w:rsidRPr="00580355" w:rsidRDefault="004D5617" w:rsidP="004D5617">
      <w:pPr>
        <w:tabs>
          <w:tab w:val="left" w:pos="4253"/>
        </w:tabs>
        <w:rPr>
          <w:rFonts w:cs="Arial"/>
          <w:color w:val="auto"/>
          <w:sz w:val="18"/>
          <w:szCs w:val="18"/>
        </w:rPr>
      </w:pPr>
      <w:r w:rsidRPr="00580355">
        <w:rPr>
          <w:rFonts w:cs="Arial"/>
          <w:color w:val="auto"/>
          <w:sz w:val="18"/>
          <w:szCs w:val="18"/>
        </w:rPr>
        <w:t>Peter Jökel /</w:t>
      </w:r>
      <w:r w:rsidR="0080695A">
        <w:rPr>
          <w:rFonts w:cs="Arial"/>
          <w:color w:val="auto"/>
          <w:sz w:val="18"/>
          <w:szCs w:val="18"/>
        </w:rPr>
        <w:t xml:space="preserve"> </w:t>
      </w:r>
      <w:r w:rsidR="00341080">
        <w:rPr>
          <w:rFonts w:cs="Arial"/>
          <w:color w:val="auto"/>
          <w:sz w:val="18"/>
          <w:szCs w:val="18"/>
        </w:rPr>
        <w:t>Erika Scheel</w:t>
      </w:r>
      <w:r>
        <w:rPr>
          <w:rFonts w:cs="Arial"/>
          <w:color w:val="auto"/>
          <w:sz w:val="18"/>
          <w:szCs w:val="18"/>
        </w:rPr>
        <w:t xml:space="preserve">                   </w:t>
      </w:r>
      <w:r w:rsidR="00341080">
        <w:rPr>
          <w:rFonts w:cs="Arial"/>
          <w:color w:val="auto"/>
          <w:sz w:val="18"/>
          <w:szCs w:val="18"/>
        </w:rPr>
        <w:tab/>
      </w:r>
      <w:r w:rsidRPr="00580355">
        <w:rPr>
          <w:rFonts w:cs="Arial"/>
          <w:color w:val="auto"/>
          <w:sz w:val="18"/>
          <w:szCs w:val="18"/>
        </w:rPr>
        <w:t>Karin Dircks – KD Kommunikation</w:t>
      </w:r>
    </w:p>
    <w:p w:rsidR="004D5617" w:rsidRPr="00580355" w:rsidRDefault="004D5617" w:rsidP="004D5617">
      <w:pPr>
        <w:tabs>
          <w:tab w:val="left" w:pos="4253"/>
        </w:tabs>
        <w:rPr>
          <w:rFonts w:cs="Arial"/>
          <w:color w:val="auto"/>
          <w:sz w:val="18"/>
          <w:szCs w:val="18"/>
        </w:rPr>
      </w:pPr>
      <w:r w:rsidRPr="00580355">
        <w:rPr>
          <w:rFonts w:cs="Arial"/>
          <w:color w:val="auto"/>
          <w:sz w:val="18"/>
          <w:szCs w:val="18"/>
        </w:rPr>
        <w:t>Bauunternehmung Jökel</w:t>
      </w:r>
      <w:r>
        <w:rPr>
          <w:rFonts w:cs="Arial"/>
          <w:color w:val="auto"/>
          <w:sz w:val="18"/>
          <w:szCs w:val="18"/>
        </w:rPr>
        <w:t xml:space="preserve">                                              </w:t>
      </w:r>
      <w:r w:rsidRPr="00580355">
        <w:rPr>
          <w:rFonts w:cs="Arial"/>
          <w:color w:val="auto"/>
          <w:sz w:val="18"/>
          <w:szCs w:val="18"/>
        </w:rPr>
        <w:t>Sonnenberger Straße 15</w:t>
      </w:r>
    </w:p>
    <w:p w:rsidR="004D5617" w:rsidRPr="00580355" w:rsidRDefault="004D5617" w:rsidP="004D5617">
      <w:pPr>
        <w:tabs>
          <w:tab w:val="left" w:pos="4253"/>
        </w:tabs>
        <w:rPr>
          <w:rFonts w:cs="Arial"/>
          <w:color w:val="auto"/>
          <w:sz w:val="18"/>
          <w:szCs w:val="18"/>
        </w:rPr>
      </w:pPr>
      <w:r w:rsidRPr="00580355">
        <w:rPr>
          <w:rFonts w:cs="Arial"/>
          <w:color w:val="auto"/>
          <w:sz w:val="18"/>
          <w:szCs w:val="18"/>
        </w:rPr>
        <w:t>Gart</w:t>
      </w:r>
      <w:r>
        <w:rPr>
          <w:rFonts w:cs="Arial"/>
          <w:color w:val="auto"/>
          <w:sz w:val="18"/>
          <w:szCs w:val="18"/>
        </w:rPr>
        <w:t xml:space="preserve">enstraße 44 – 36381 Schlüchtern                         </w:t>
      </w:r>
      <w:r w:rsidRPr="00580355">
        <w:rPr>
          <w:rFonts w:cs="Arial"/>
          <w:color w:val="auto"/>
          <w:sz w:val="18"/>
          <w:szCs w:val="18"/>
        </w:rPr>
        <w:t xml:space="preserve">65193 Wiesbaden </w:t>
      </w:r>
    </w:p>
    <w:p w:rsidR="004D5617" w:rsidRPr="00580355" w:rsidRDefault="004D5617" w:rsidP="004D5617">
      <w:pPr>
        <w:tabs>
          <w:tab w:val="left" w:pos="4253"/>
        </w:tabs>
        <w:rPr>
          <w:rFonts w:cs="Arial"/>
          <w:color w:val="auto"/>
          <w:sz w:val="18"/>
          <w:szCs w:val="18"/>
        </w:rPr>
      </w:pPr>
      <w:r w:rsidRPr="00580355">
        <w:rPr>
          <w:rFonts w:cs="Arial"/>
          <w:color w:val="auto"/>
          <w:sz w:val="18"/>
          <w:szCs w:val="18"/>
        </w:rPr>
        <w:t xml:space="preserve">Tel: (0 66 </w:t>
      </w:r>
      <w:r>
        <w:rPr>
          <w:rFonts w:cs="Arial"/>
          <w:color w:val="auto"/>
          <w:sz w:val="18"/>
          <w:szCs w:val="18"/>
        </w:rPr>
        <w:t xml:space="preserve">61) 84-0 / Fax: (0 66 61) 84-20                    </w:t>
      </w:r>
      <w:r w:rsidRPr="00580355">
        <w:rPr>
          <w:rFonts w:cs="Arial"/>
          <w:color w:val="auto"/>
          <w:sz w:val="18"/>
          <w:szCs w:val="18"/>
        </w:rPr>
        <w:t>Tel: (06 11) 52 63 12 / Fax: 52 97 79</w:t>
      </w:r>
    </w:p>
    <w:p w:rsidR="004D5617" w:rsidRPr="00580355" w:rsidRDefault="004D5617" w:rsidP="004D5617">
      <w:pPr>
        <w:tabs>
          <w:tab w:val="left" w:pos="4253"/>
        </w:tabs>
        <w:rPr>
          <w:rFonts w:cs="Arial"/>
          <w:color w:val="auto"/>
          <w:sz w:val="18"/>
          <w:szCs w:val="18"/>
          <w:lang w:val="it-IT"/>
        </w:rPr>
      </w:pPr>
      <w:r w:rsidRPr="00580355">
        <w:rPr>
          <w:rFonts w:cs="Arial"/>
          <w:color w:val="auto"/>
          <w:sz w:val="18"/>
          <w:szCs w:val="18"/>
          <w:lang w:val="it-IT"/>
        </w:rPr>
        <w:t>E-M</w:t>
      </w:r>
      <w:r>
        <w:rPr>
          <w:rFonts w:cs="Arial"/>
          <w:color w:val="auto"/>
          <w:sz w:val="18"/>
          <w:szCs w:val="18"/>
          <w:lang w:val="it-IT"/>
        </w:rPr>
        <w:t xml:space="preserve">ail </w:t>
      </w:r>
      <w:r w:rsidRPr="00FF7C35">
        <w:rPr>
          <w:rFonts w:cs="Arial"/>
          <w:color w:val="auto"/>
          <w:sz w:val="18"/>
          <w:szCs w:val="18"/>
          <w:lang w:val="it-IT"/>
        </w:rPr>
        <w:t>info@joekel.de</w:t>
      </w:r>
      <w:r>
        <w:rPr>
          <w:rFonts w:cs="Arial"/>
          <w:color w:val="auto"/>
          <w:sz w:val="18"/>
          <w:szCs w:val="18"/>
          <w:lang w:val="it-IT"/>
        </w:rPr>
        <w:t xml:space="preserve">                                                  </w:t>
      </w:r>
      <w:r w:rsidRPr="00580355">
        <w:rPr>
          <w:rFonts w:cs="Arial"/>
          <w:color w:val="auto"/>
          <w:sz w:val="18"/>
          <w:szCs w:val="18"/>
          <w:lang w:val="it-IT"/>
        </w:rPr>
        <w:t>E-Mail: Karin.Dircks@KDKom.de</w:t>
      </w:r>
    </w:p>
    <w:p w:rsidR="004D5617" w:rsidRPr="00580355" w:rsidRDefault="004D5617" w:rsidP="004D5617">
      <w:pPr>
        <w:tabs>
          <w:tab w:val="left" w:pos="4253"/>
        </w:tabs>
        <w:rPr>
          <w:rFonts w:cs="Arial"/>
          <w:color w:val="auto"/>
          <w:sz w:val="18"/>
          <w:szCs w:val="18"/>
        </w:rPr>
      </w:pPr>
      <w:r w:rsidRPr="00580355">
        <w:rPr>
          <w:rFonts w:cs="Arial"/>
          <w:color w:val="auto"/>
          <w:sz w:val="18"/>
          <w:szCs w:val="18"/>
        </w:rPr>
        <w:t>Internet: www.joekel.de</w:t>
      </w:r>
    </w:p>
    <w:p w:rsidR="004D5617" w:rsidRPr="00580355" w:rsidRDefault="004D5617" w:rsidP="004D5617">
      <w:pPr>
        <w:rPr>
          <w:rFonts w:cs="Arial"/>
          <w:b/>
          <w:color w:val="auto"/>
          <w:sz w:val="18"/>
          <w:szCs w:val="18"/>
        </w:rPr>
      </w:pPr>
    </w:p>
    <w:p w:rsidR="004D5617" w:rsidRPr="00580355" w:rsidRDefault="00341080" w:rsidP="004D5617">
      <w:pPr>
        <w:rPr>
          <w:color w:val="auto"/>
        </w:rPr>
      </w:pPr>
      <w:r>
        <w:rPr>
          <w:rFonts w:cs="Arial"/>
          <w:b/>
          <w:color w:val="auto"/>
          <w:sz w:val="18"/>
          <w:szCs w:val="18"/>
        </w:rPr>
        <w:t>Eltville/</w:t>
      </w:r>
      <w:bookmarkStart w:id="0" w:name="_GoBack"/>
      <w:bookmarkEnd w:id="0"/>
      <w:r w:rsidR="004D5617" w:rsidRPr="00580355">
        <w:rPr>
          <w:rFonts w:cs="Arial"/>
          <w:b/>
          <w:color w:val="auto"/>
          <w:sz w:val="18"/>
          <w:szCs w:val="18"/>
        </w:rPr>
        <w:t xml:space="preserve">Schlüchtern, </w:t>
      </w:r>
      <w:r w:rsidR="00F81C9A">
        <w:rPr>
          <w:rFonts w:cs="Arial"/>
          <w:b/>
          <w:color w:val="auto"/>
          <w:sz w:val="18"/>
          <w:szCs w:val="18"/>
        </w:rPr>
        <w:t xml:space="preserve">Oktober </w:t>
      </w:r>
      <w:r w:rsidR="004D5617" w:rsidRPr="00580355">
        <w:rPr>
          <w:rFonts w:cs="Arial"/>
          <w:b/>
          <w:color w:val="auto"/>
          <w:sz w:val="18"/>
          <w:szCs w:val="18"/>
        </w:rPr>
        <w:t>2014</w:t>
      </w:r>
    </w:p>
    <w:p w:rsidR="004D5617" w:rsidRPr="005063BF" w:rsidRDefault="004D5617" w:rsidP="004A6581">
      <w:pPr>
        <w:rPr>
          <w:rFonts w:cs="Arial"/>
          <w:color w:val="auto"/>
          <w:szCs w:val="20"/>
        </w:rPr>
      </w:pPr>
    </w:p>
    <w:sectPr w:rsidR="004D5617" w:rsidRPr="005063BF" w:rsidSect="002D5449">
      <w:pgSz w:w="11906" w:h="16838"/>
      <w:pgMar w:top="1417" w:right="2268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1"/>
    <w:rsid w:val="00002A1C"/>
    <w:rsid w:val="00002BC3"/>
    <w:rsid w:val="000036B8"/>
    <w:rsid w:val="00015F9D"/>
    <w:rsid w:val="0002446B"/>
    <w:rsid w:val="00027CA3"/>
    <w:rsid w:val="00032FB1"/>
    <w:rsid w:val="0003502E"/>
    <w:rsid w:val="00035848"/>
    <w:rsid w:val="00042199"/>
    <w:rsid w:val="00044E41"/>
    <w:rsid w:val="00047682"/>
    <w:rsid w:val="00051BD4"/>
    <w:rsid w:val="00052FBC"/>
    <w:rsid w:val="0005566E"/>
    <w:rsid w:val="00060BCA"/>
    <w:rsid w:val="00063C82"/>
    <w:rsid w:val="00064B28"/>
    <w:rsid w:val="0007139C"/>
    <w:rsid w:val="0007488C"/>
    <w:rsid w:val="00075A30"/>
    <w:rsid w:val="000A1BE1"/>
    <w:rsid w:val="000A22D0"/>
    <w:rsid w:val="000B0918"/>
    <w:rsid w:val="000B3D97"/>
    <w:rsid w:val="000B6F00"/>
    <w:rsid w:val="000C034B"/>
    <w:rsid w:val="000E3226"/>
    <w:rsid w:val="000F3A40"/>
    <w:rsid w:val="00104DD0"/>
    <w:rsid w:val="0010593B"/>
    <w:rsid w:val="001076B7"/>
    <w:rsid w:val="0011124C"/>
    <w:rsid w:val="00112008"/>
    <w:rsid w:val="0011718E"/>
    <w:rsid w:val="001343C4"/>
    <w:rsid w:val="0014097F"/>
    <w:rsid w:val="0014276B"/>
    <w:rsid w:val="00152796"/>
    <w:rsid w:val="00153EE3"/>
    <w:rsid w:val="00155FBC"/>
    <w:rsid w:val="00173253"/>
    <w:rsid w:val="00177FAC"/>
    <w:rsid w:val="00186FAE"/>
    <w:rsid w:val="001A2B6A"/>
    <w:rsid w:val="001A3418"/>
    <w:rsid w:val="001A4514"/>
    <w:rsid w:val="001B7F0C"/>
    <w:rsid w:val="001C265C"/>
    <w:rsid w:val="001C3596"/>
    <w:rsid w:val="001D4142"/>
    <w:rsid w:val="001D464A"/>
    <w:rsid w:val="001E6520"/>
    <w:rsid w:val="001F6C8F"/>
    <w:rsid w:val="0020001A"/>
    <w:rsid w:val="00204BB9"/>
    <w:rsid w:val="002147F0"/>
    <w:rsid w:val="002165B1"/>
    <w:rsid w:val="00220659"/>
    <w:rsid w:val="0022322E"/>
    <w:rsid w:val="002251FC"/>
    <w:rsid w:val="00241082"/>
    <w:rsid w:val="00242D87"/>
    <w:rsid w:val="00257AC6"/>
    <w:rsid w:val="002619E1"/>
    <w:rsid w:val="00264822"/>
    <w:rsid w:val="002707DD"/>
    <w:rsid w:val="00272BC1"/>
    <w:rsid w:val="002749C4"/>
    <w:rsid w:val="0027715C"/>
    <w:rsid w:val="00283BC3"/>
    <w:rsid w:val="00283E83"/>
    <w:rsid w:val="002907FA"/>
    <w:rsid w:val="002A003F"/>
    <w:rsid w:val="002A114D"/>
    <w:rsid w:val="002A3296"/>
    <w:rsid w:val="002A3962"/>
    <w:rsid w:val="002A5DB2"/>
    <w:rsid w:val="002D33D1"/>
    <w:rsid w:val="002D5378"/>
    <w:rsid w:val="002D5449"/>
    <w:rsid w:val="002E53A4"/>
    <w:rsid w:val="002E70F4"/>
    <w:rsid w:val="002E7183"/>
    <w:rsid w:val="002F2149"/>
    <w:rsid w:val="002F6BA4"/>
    <w:rsid w:val="003012A8"/>
    <w:rsid w:val="0031386E"/>
    <w:rsid w:val="0032062D"/>
    <w:rsid w:val="0032584B"/>
    <w:rsid w:val="00327B98"/>
    <w:rsid w:val="003327E2"/>
    <w:rsid w:val="0033437B"/>
    <w:rsid w:val="00341080"/>
    <w:rsid w:val="00344F88"/>
    <w:rsid w:val="00344F9C"/>
    <w:rsid w:val="003504A8"/>
    <w:rsid w:val="00352AB8"/>
    <w:rsid w:val="00354B5D"/>
    <w:rsid w:val="0035517D"/>
    <w:rsid w:val="00355314"/>
    <w:rsid w:val="003707F6"/>
    <w:rsid w:val="003717CF"/>
    <w:rsid w:val="0038050A"/>
    <w:rsid w:val="00384B60"/>
    <w:rsid w:val="0038523A"/>
    <w:rsid w:val="0038768F"/>
    <w:rsid w:val="0039153E"/>
    <w:rsid w:val="00395C8C"/>
    <w:rsid w:val="003A0100"/>
    <w:rsid w:val="003A43AD"/>
    <w:rsid w:val="003B407F"/>
    <w:rsid w:val="003C3FCD"/>
    <w:rsid w:val="003C7718"/>
    <w:rsid w:val="003D1145"/>
    <w:rsid w:val="003E4760"/>
    <w:rsid w:val="003F375F"/>
    <w:rsid w:val="003F7FAA"/>
    <w:rsid w:val="00401087"/>
    <w:rsid w:val="00402C93"/>
    <w:rsid w:val="0041124E"/>
    <w:rsid w:val="00415BFE"/>
    <w:rsid w:val="00416B5D"/>
    <w:rsid w:val="00422697"/>
    <w:rsid w:val="00424AD1"/>
    <w:rsid w:val="0042577A"/>
    <w:rsid w:val="004261AA"/>
    <w:rsid w:val="004275E3"/>
    <w:rsid w:val="004353BB"/>
    <w:rsid w:val="00442F01"/>
    <w:rsid w:val="00447AFC"/>
    <w:rsid w:val="00454550"/>
    <w:rsid w:val="00456D6A"/>
    <w:rsid w:val="00462DCA"/>
    <w:rsid w:val="00472594"/>
    <w:rsid w:val="00473904"/>
    <w:rsid w:val="0047445D"/>
    <w:rsid w:val="00477A84"/>
    <w:rsid w:val="00485601"/>
    <w:rsid w:val="00486424"/>
    <w:rsid w:val="004868C9"/>
    <w:rsid w:val="004A6581"/>
    <w:rsid w:val="004B7519"/>
    <w:rsid w:val="004C03FA"/>
    <w:rsid w:val="004C3AD4"/>
    <w:rsid w:val="004D317A"/>
    <w:rsid w:val="004D3A46"/>
    <w:rsid w:val="004D5617"/>
    <w:rsid w:val="004D5697"/>
    <w:rsid w:val="004D7DF1"/>
    <w:rsid w:val="004E69E6"/>
    <w:rsid w:val="004F029E"/>
    <w:rsid w:val="004F0DFF"/>
    <w:rsid w:val="004F64A1"/>
    <w:rsid w:val="00503F80"/>
    <w:rsid w:val="005063BF"/>
    <w:rsid w:val="00521635"/>
    <w:rsid w:val="00541193"/>
    <w:rsid w:val="00550215"/>
    <w:rsid w:val="00560A7F"/>
    <w:rsid w:val="00561825"/>
    <w:rsid w:val="005642CD"/>
    <w:rsid w:val="005732DC"/>
    <w:rsid w:val="00580355"/>
    <w:rsid w:val="0058276E"/>
    <w:rsid w:val="00583359"/>
    <w:rsid w:val="00590B2E"/>
    <w:rsid w:val="005A0C14"/>
    <w:rsid w:val="005A155D"/>
    <w:rsid w:val="005A3166"/>
    <w:rsid w:val="005B0599"/>
    <w:rsid w:val="005C0C9C"/>
    <w:rsid w:val="005C0EBD"/>
    <w:rsid w:val="005C2122"/>
    <w:rsid w:val="005C3CAC"/>
    <w:rsid w:val="005C440C"/>
    <w:rsid w:val="005D24FE"/>
    <w:rsid w:val="005E18B0"/>
    <w:rsid w:val="005E270D"/>
    <w:rsid w:val="005F2E5A"/>
    <w:rsid w:val="005F40EE"/>
    <w:rsid w:val="00606E5B"/>
    <w:rsid w:val="00610240"/>
    <w:rsid w:val="0061755B"/>
    <w:rsid w:val="00622082"/>
    <w:rsid w:val="006221AC"/>
    <w:rsid w:val="00627125"/>
    <w:rsid w:val="0062723D"/>
    <w:rsid w:val="0064035E"/>
    <w:rsid w:val="00642B2A"/>
    <w:rsid w:val="006510E7"/>
    <w:rsid w:val="00651DDC"/>
    <w:rsid w:val="006531A4"/>
    <w:rsid w:val="006630CF"/>
    <w:rsid w:val="006901D2"/>
    <w:rsid w:val="006A139F"/>
    <w:rsid w:val="006A54A3"/>
    <w:rsid w:val="006B0612"/>
    <w:rsid w:val="006C0AA5"/>
    <w:rsid w:val="006C2794"/>
    <w:rsid w:val="006C41F8"/>
    <w:rsid w:val="006D409F"/>
    <w:rsid w:val="006E0FB3"/>
    <w:rsid w:val="006E2B32"/>
    <w:rsid w:val="006E7165"/>
    <w:rsid w:val="006F267E"/>
    <w:rsid w:val="006F4052"/>
    <w:rsid w:val="007022B8"/>
    <w:rsid w:val="0070728F"/>
    <w:rsid w:val="00711FDB"/>
    <w:rsid w:val="007146FC"/>
    <w:rsid w:val="00716E9D"/>
    <w:rsid w:val="0072010C"/>
    <w:rsid w:val="00722A42"/>
    <w:rsid w:val="00726E4D"/>
    <w:rsid w:val="00727AC3"/>
    <w:rsid w:val="007321AA"/>
    <w:rsid w:val="00733D47"/>
    <w:rsid w:val="0074306E"/>
    <w:rsid w:val="00744D06"/>
    <w:rsid w:val="00750D5D"/>
    <w:rsid w:val="00751259"/>
    <w:rsid w:val="00760B6B"/>
    <w:rsid w:val="00761368"/>
    <w:rsid w:val="00776406"/>
    <w:rsid w:val="00781F88"/>
    <w:rsid w:val="00783FE7"/>
    <w:rsid w:val="00795E06"/>
    <w:rsid w:val="0079734B"/>
    <w:rsid w:val="007A2C2B"/>
    <w:rsid w:val="007B34F4"/>
    <w:rsid w:val="007D618C"/>
    <w:rsid w:val="007D6257"/>
    <w:rsid w:val="007E0FA4"/>
    <w:rsid w:val="007E6937"/>
    <w:rsid w:val="007E6D84"/>
    <w:rsid w:val="007F1577"/>
    <w:rsid w:val="007F1B55"/>
    <w:rsid w:val="007F4C16"/>
    <w:rsid w:val="0080501F"/>
    <w:rsid w:val="0080695A"/>
    <w:rsid w:val="00810407"/>
    <w:rsid w:val="00816D1B"/>
    <w:rsid w:val="00817295"/>
    <w:rsid w:val="00822A57"/>
    <w:rsid w:val="008247CD"/>
    <w:rsid w:val="00840C21"/>
    <w:rsid w:val="00844F46"/>
    <w:rsid w:val="00847FF1"/>
    <w:rsid w:val="00855132"/>
    <w:rsid w:val="008557EE"/>
    <w:rsid w:val="00855DFE"/>
    <w:rsid w:val="008728B3"/>
    <w:rsid w:val="00874EA4"/>
    <w:rsid w:val="00876411"/>
    <w:rsid w:val="00877D1A"/>
    <w:rsid w:val="00886FC7"/>
    <w:rsid w:val="00890655"/>
    <w:rsid w:val="008956B7"/>
    <w:rsid w:val="00895C85"/>
    <w:rsid w:val="00897DA8"/>
    <w:rsid w:val="008A0F78"/>
    <w:rsid w:val="008A4631"/>
    <w:rsid w:val="008A5CD9"/>
    <w:rsid w:val="008C13AE"/>
    <w:rsid w:val="008C3B7C"/>
    <w:rsid w:val="008C5433"/>
    <w:rsid w:val="008C7CC9"/>
    <w:rsid w:val="008D0A90"/>
    <w:rsid w:val="008D1694"/>
    <w:rsid w:val="008D7B14"/>
    <w:rsid w:val="008E5B2E"/>
    <w:rsid w:val="009066E5"/>
    <w:rsid w:val="00907C9E"/>
    <w:rsid w:val="00916E38"/>
    <w:rsid w:val="00922477"/>
    <w:rsid w:val="00926959"/>
    <w:rsid w:val="0093559D"/>
    <w:rsid w:val="00943BBD"/>
    <w:rsid w:val="0094634C"/>
    <w:rsid w:val="00950AE9"/>
    <w:rsid w:val="00955386"/>
    <w:rsid w:val="009568F7"/>
    <w:rsid w:val="009603F2"/>
    <w:rsid w:val="00964557"/>
    <w:rsid w:val="009660B4"/>
    <w:rsid w:val="00977EBE"/>
    <w:rsid w:val="009811B3"/>
    <w:rsid w:val="0099351C"/>
    <w:rsid w:val="009A118A"/>
    <w:rsid w:val="009A1522"/>
    <w:rsid w:val="009A7CB4"/>
    <w:rsid w:val="009B31A8"/>
    <w:rsid w:val="009B75F3"/>
    <w:rsid w:val="009C149B"/>
    <w:rsid w:val="009C2D85"/>
    <w:rsid w:val="009C5A33"/>
    <w:rsid w:val="009D7AEF"/>
    <w:rsid w:val="009E2145"/>
    <w:rsid w:val="009E4196"/>
    <w:rsid w:val="009F2646"/>
    <w:rsid w:val="00A10EC6"/>
    <w:rsid w:val="00A13342"/>
    <w:rsid w:val="00A141B8"/>
    <w:rsid w:val="00A17FB9"/>
    <w:rsid w:val="00A24648"/>
    <w:rsid w:val="00A40452"/>
    <w:rsid w:val="00A42EF1"/>
    <w:rsid w:val="00A57F86"/>
    <w:rsid w:val="00A66654"/>
    <w:rsid w:val="00A81395"/>
    <w:rsid w:val="00A90453"/>
    <w:rsid w:val="00A91B85"/>
    <w:rsid w:val="00A934A8"/>
    <w:rsid w:val="00A9515B"/>
    <w:rsid w:val="00A954F4"/>
    <w:rsid w:val="00A95D8A"/>
    <w:rsid w:val="00AA6204"/>
    <w:rsid w:val="00AB229F"/>
    <w:rsid w:val="00AC5147"/>
    <w:rsid w:val="00AC59B6"/>
    <w:rsid w:val="00AE2BC1"/>
    <w:rsid w:val="00AF1A37"/>
    <w:rsid w:val="00AF1E8B"/>
    <w:rsid w:val="00AF4800"/>
    <w:rsid w:val="00AF4EC0"/>
    <w:rsid w:val="00B05843"/>
    <w:rsid w:val="00B06238"/>
    <w:rsid w:val="00B3134B"/>
    <w:rsid w:val="00B34B79"/>
    <w:rsid w:val="00B357A1"/>
    <w:rsid w:val="00B416DA"/>
    <w:rsid w:val="00B445FB"/>
    <w:rsid w:val="00B46F08"/>
    <w:rsid w:val="00B46FFD"/>
    <w:rsid w:val="00B51113"/>
    <w:rsid w:val="00B62633"/>
    <w:rsid w:val="00B632CD"/>
    <w:rsid w:val="00B644F4"/>
    <w:rsid w:val="00B663B8"/>
    <w:rsid w:val="00B67B82"/>
    <w:rsid w:val="00B709F5"/>
    <w:rsid w:val="00B70D33"/>
    <w:rsid w:val="00B724D1"/>
    <w:rsid w:val="00B727DF"/>
    <w:rsid w:val="00B7359A"/>
    <w:rsid w:val="00B73B4D"/>
    <w:rsid w:val="00B7416D"/>
    <w:rsid w:val="00B76646"/>
    <w:rsid w:val="00B76E82"/>
    <w:rsid w:val="00B812BF"/>
    <w:rsid w:val="00B81FCD"/>
    <w:rsid w:val="00B929AD"/>
    <w:rsid w:val="00BA60D5"/>
    <w:rsid w:val="00BA74E7"/>
    <w:rsid w:val="00BB31C7"/>
    <w:rsid w:val="00BC1188"/>
    <w:rsid w:val="00BC7137"/>
    <w:rsid w:val="00BC7630"/>
    <w:rsid w:val="00BD30A2"/>
    <w:rsid w:val="00BD39CB"/>
    <w:rsid w:val="00BD4BC2"/>
    <w:rsid w:val="00BD6D2A"/>
    <w:rsid w:val="00BF2E10"/>
    <w:rsid w:val="00BF3A72"/>
    <w:rsid w:val="00BF4159"/>
    <w:rsid w:val="00BF5CE8"/>
    <w:rsid w:val="00BF72AC"/>
    <w:rsid w:val="00C01CDB"/>
    <w:rsid w:val="00C1033D"/>
    <w:rsid w:val="00C11E6E"/>
    <w:rsid w:val="00C1227E"/>
    <w:rsid w:val="00C177DD"/>
    <w:rsid w:val="00C2041C"/>
    <w:rsid w:val="00C2155C"/>
    <w:rsid w:val="00C22F31"/>
    <w:rsid w:val="00C230C0"/>
    <w:rsid w:val="00C23245"/>
    <w:rsid w:val="00C3037C"/>
    <w:rsid w:val="00C31A10"/>
    <w:rsid w:val="00C3454E"/>
    <w:rsid w:val="00C36572"/>
    <w:rsid w:val="00C446BF"/>
    <w:rsid w:val="00C45752"/>
    <w:rsid w:val="00C47AE5"/>
    <w:rsid w:val="00C52A03"/>
    <w:rsid w:val="00C52A7D"/>
    <w:rsid w:val="00C64C4D"/>
    <w:rsid w:val="00C73AD8"/>
    <w:rsid w:val="00C80D7F"/>
    <w:rsid w:val="00C970DD"/>
    <w:rsid w:val="00CA2092"/>
    <w:rsid w:val="00CA30B2"/>
    <w:rsid w:val="00CB45C1"/>
    <w:rsid w:val="00CC35B2"/>
    <w:rsid w:val="00CC7668"/>
    <w:rsid w:val="00CC7672"/>
    <w:rsid w:val="00CD7309"/>
    <w:rsid w:val="00CE08B6"/>
    <w:rsid w:val="00CE3312"/>
    <w:rsid w:val="00CE7312"/>
    <w:rsid w:val="00CF0A1C"/>
    <w:rsid w:val="00CF2DC6"/>
    <w:rsid w:val="00CF54A0"/>
    <w:rsid w:val="00D07C8F"/>
    <w:rsid w:val="00D1719D"/>
    <w:rsid w:val="00D257EE"/>
    <w:rsid w:val="00D30EA6"/>
    <w:rsid w:val="00D32310"/>
    <w:rsid w:val="00D330DC"/>
    <w:rsid w:val="00D33153"/>
    <w:rsid w:val="00D40CC2"/>
    <w:rsid w:val="00D4664A"/>
    <w:rsid w:val="00D476BE"/>
    <w:rsid w:val="00D503ED"/>
    <w:rsid w:val="00D52F23"/>
    <w:rsid w:val="00D5413F"/>
    <w:rsid w:val="00D71184"/>
    <w:rsid w:val="00D714F8"/>
    <w:rsid w:val="00D718A5"/>
    <w:rsid w:val="00D73EC3"/>
    <w:rsid w:val="00D74609"/>
    <w:rsid w:val="00D81006"/>
    <w:rsid w:val="00D84C82"/>
    <w:rsid w:val="00D87E9E"/>
    <w:rsid w:val="00D90EA8"/>
    <w:rsid w:val="00D96642"/>
    <w:rsid w:val="00DA19DF"/>
    <w:rsid w:val="00DA5011"/>
    <w:rsid w:val="00DB3B93"/>
    <w:rsid w:val="00DB75EE"/>
    <w:rsid w:val="00DC0559"/>
    <w:rsid w:val="00DC21E6"/>
    <w:rsid w:val="00DC272B"/>
    <w:rsid w:val="00DC7A0D"/>
    <w:rsid w:val="00DD184D"/>
    <w:rsid w:val="00DE49BC"/>
    <w:rsid w:val="00DE53DC"/>
    <w:rsid w:val="00DE593B"/>
    <w:rsid w:val="00DF0297"/>
    <w:rsid w:val="00DF229D"/>
    <w:rsid w:val="00DF2469"/>
    <w:rsid w:val="00DF7CCE"/>
    <w:rsid w:val="00E0044C"/>
    <w:rsid w:val="00E03BF1"/>
    <w:rsid w:val="00E04098"/>
    <w:rsid w:val="00E05918"/>
    <w:rsid w:val="00E11947"/>
    <w:rsid w:val="00E11DFC"/>
    <w:rsid w:val="00E15DE6"/>
    <w:rsid w:val="00E16070"/>
    <w:rsid w:val="00E22482"/>
    <w:rsid w:val="00E25BF3"/>
    <w:rsid w:val="00E25EC4"/>
    <w:rsid w:val="00E3310F"/>
    <w:rsid w:val="00E3692E"/>
    <w:rsid w:val="00E50BE6"/>
    <w:rsid w:val="00E54254"/>
    <w:rsid w:val="00E576E8"/>
    <w:rsid w:val="00E74037"/>
    <w:rsid w:val="00E81A84"/>
    <w:rsid w:val="00E84E8C"/>
    <w:rsid w:val="00E85332"/>
    <w:rsid w:val="00E91CCF"/>
    <w:rsid w:val="00EA1C4A"/>
    <w:rsid w:val="00EA3986"/>
    <w:rsid w:val="00EA657B"/>
    <w:rsid w:val="00EC0C7B"/>
    <w:rsid w:val="00EC6E92"/>
    <w:rsid w:val="00ED0518"/>
    <w:rsid w:val="00ED201E"/>
    <w:rsid w:val="00ED60C3"/>
    <w:rsid w:val="00ED6E68"/>
    <w:rsid w:val="00EE41F6"/>
    <w:rsid w:val="00EE4927"/>
    <w:rsid w:val="00EF4E01"/>
    <w:rsid w:val="00F02A5C"/>
    <w:rsid w:val="00F0673A"/>
    <w:rsid w:val="00F111C7"/>
    <w:rsid w:val="00F14D88"/>
    <w:rsid w:val="00F1757B"/>
    <w:rsid w:val="00F27421"/>
    <w:rsid w:val="00F3421A"/>
    <w:rsid w:val="00F45AE1"/>
    <w:rsid w:val="00F53E67"/>
    <w:rsid w:val="00F54F7F"/>
    <w:rsid w:val="00F5783C"/>
    <w:rsid w:val="00F63B6A"/>
    <w:rsid w:val="00F64EB6"/>
    <w:rsid w:val="00F66C09"/>
    <w:rsid w:val="00F81C9A"/>
    <w:rsid w:val="00F91B08"/>
    <w:rsid w:val="00F924C3"/>
    <w:rsid w:val="00F92FFC"/>
    <w:rsid w:val="00F93109"/>
    <w:rsid w:val="00FB2E5E"/>
    <w:rsid w:val="00FB40FF"/>
    <w:rsid w:val="00FC3588"/>
    <w:rsid w:val="00FE2BB7"/>
    <w:rsid w:val="00FE3C22"/>
    <w:rsid w:val="00FF2709"/>
    <w:rsid w:val="00FF7ABE"/>
    <w:rsid w:val="00FF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6581"/>
    <w:pPr>
      <w:jc w:val="both"/>
    </w:pPr>
    <w:rPr>
      <w:rFonts w:ascii="Arial" w:eastAsia="Times New Roman" w:hAnsi="Arial" w:cs="Times New Roman"/>
      <w:bCs/>
      <w:color w:val="777777"/>
      <w:sz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A6581"/>
    <w:pPr>
      <w:keepNext/>
      <w:spacing w:after="360"/>
      <w:jc w:val="center"/>
      <w:outlineLvl w:val="0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A6581"/>
    <w:rPr>
      <w:rFonts w:ascii="Arial" w:eastAsia="Times New Roman" w:hAnsi="Arial" w:cs="Times New Roman"/>
      <w:bCs/>
      <w:color w:val="777777"/>
      <w:sz w:val="28"/>
      <w:lang w:eastAsia="de-DE"/>
    </w:rPr>
  </w:style>
  <w:style w:type="paragraph" w:styleId="StandardWeb">
    <w:name w:val="Normal (Web)"/>
    <w:basedOn w:val="Standard"/>
    <w:rsid w:val="004A6581"/>
    <w:pPr>
      <w:spacing w:before="100" w:beforeAutospacing="1" w:after="100" w:afterAutospacing="1"/>
      <w:jc w:val="left"/>
    </w:pPr>
    <w:rPr>
      <w:rFonts w:ascii="Times New Roman" w:hAnsi="Times New Roman"/>
      <w:bCs w:val="0"/>
      <w:color w:val="auto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658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6581"/>
    <w:rPr>
      <w:rFonts w:ascii="Tahoma" w:eastAsia="Times New Roman" w:hAnsi="Tahoma" w:cs="Tahoma"/>
      <w:bCs/>
      <w:color w:val="777777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271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27125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27125"/>
    <w:rPr>
      <w:rFonts w:ascii="Arial" w:eastAsia="Times New Roman" w:hAnsi="Arial" w:cs="Times New Roman"/>
      <w:bCs/>
      <w:color w:val="777777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27125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27125"/>
    <w:rPr>
      <w:rFonts w:ascii="Arial" w:eastAsia="Times New Roman" w:hAnsi="Arial" w:cs="Times New Roman"/>
      <w:b/>
      <w:bCs/>
      <w:color w:val="777777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FF7C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6581"/>
    <w:pPr>
      <w:jc w:val="both"/>
    </w:pPr>
    <w:rPr>
      <w:rFonts w:ascii="Arial" w:eastAsia="Times New Roman" w:hAnsi="Arial" w:cs="Times New Roman"/>
      <w:bCs/>
      <w:color w:val="777777"/>
      <w:sz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A6581"/>
    <w:pPr>
      <w:keepNext/>
      <w:spacing w:after="360"/>
      <w:jc w:val="center"/>
      <w:outlineLvl w:val="0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A6581"/>
    <w:rPr>
      <w:rFonts w:ascii="Arial" w:eastAsia="Times New Roman" w:hAnsi="Arial" w:cs="Times New Roman"/>
      <w:bCs/>
      <w:color w:val="777777"/>
      <w:sz w:val="28"/>
      <w:lang w:eastAsia="de-DE"/>
    </w:rPr>
  </w:style>
  <w:style w:type="paragraph" w:styleId="StandardWeb">
    <w:name w:val="Normal (Web)"/>
    <w:basedOn w:val="Standard"/>
    <w:rsid w:val="004A6581"/>
    <w:pPr>
      <w:spacing w:before="100" w:beforeAutospacing="1" w:after="100" w:afterAutospacing="1"/>
      <w:jc w:val="left"/>
    </w:pPr>
    <w:rPr>
      <w:rFonts w:ascii="Times New Roman" w:hAnsi="Times New Roman"/>
      <w:bCs w:val="0"/>
      <w:color w:val="auto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658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6581"/>
    <w:rPr>
      <w:rFonts w:ascii="Tahoma" w:eastAsia="Times New Roman" w:hAnsi="Tahoma" w:cs="Tahoma"/>
      <w:bCs/>
      <w:color w:val="777777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271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27125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27125"/>
    <w:rPr>
      <w:rFonts w:ascii="Arial" w:eastAsia="Times New Roman" w:hAnsi="Arial" w:cs="Times New Roman"/>
      <w:bCs/>
      <w:color w:val="777777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27125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27125"/>
    <w:rPr>
      <w:rFonts w:ascii="Arial" w:eastAsia="Times New Roman" w:hAnsi="Arial" w:cs="Times New Roman"/>
      <w:b/>
      <w:bCs/>
      <w:color w:val="777777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FF7C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Dircks</dc:creator>
  <cp:lastModifiedBy>Karin Dircks</cp:lastModifiedBy>
  <cp:revision>2</cp:revision>
  <cp:lastPrinted>2014-08-27T15:36:00Z</cp:lastPrinted>
  <dcterms:created xsi:type="dcterms:W3CDTF">2014-10-09T09:06:00Z</dcterms:created>
  <dcterms:modified xsi:type="dcterms:W3CDTF">2014-10-09T09:06:00Z</dcterms:modified>
</cp:coreProperties>
</file>